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7E4" w:rsidRDefault="00B54FD7">
      <w:pPr>
        <w:pStyle w:val="Style7"/>
        <w:spacing w:line="312" w:lineRule="auto"/>
        <w:ind w:left="420" w:firstLineChars="0" w:firstLine="0"/>
        <w:jc w:val="center"/>
        <w:rPr>
          <w:rFonts w:ascii="黑体" w:eastAsia="黑体" w:hAnsi="黑体"/>
          <w:sz w:val="32"/>
          <w:szCs w:val="32"/>
        </w:rPr>
      </w:pPr>
      <w:r>
        <w:rPr>
          <w:rFonts w:ascii="黑体" w:eastAsia="黑体" w:hAnsi="黑体" w:hint="eastAsia"/>
          <w:sz w:val="32"/>
          <w:szCs w:val="32"/>
        </w:rPr>
        <w:t>实验室危化品</w:t>
      </w:r>
      <w:r w:rsidR="00166430">
        <w:rPr>
          <w:rFonts w:ascii="黑体" w:eastAsia="黑体" w:hAnsi="黑体" w:hint="eastAsia"/>
          <w:sz w:val="32"/>
          <w:szCs w:val="32"/>
        </w:rPr>
        <w:t>泄</w:t>
      </w:r>
      <w:r w:rsidR="00445B55">
        <w:rPr>
          <w:rFonts w:ascii="黑体" w:eastAsia="黑体" w:hAnsi="黑体" w:hint="eastAsia"/>
          <w:sz w:val="32"/>
          <w:szCs w:val="32"/>
        </w:rPr>
        <w:t>漏</w:t>
      </w:r>
      <w:r w:rsidR="00166430">
        <w:rPr>
          <w:rFonts w:ascii="黑体" w:eastAsia="黑体" w:hAnsi="黑体" w:hint="eastAsia"/>
          <w:sz w:val="32"/>
          <w:szCs w:val="32"/>
        </w:rPr>
        <w:t>安全处置演练安排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215"/>
        <w:gridCol w:w="1605"/>
        <w:gridCol w:w="3840"/>
        <w:gridCol w:w="2130"/>
        <w:gridCol w:w="2311"/>
        <w:gridCol w:w="1697"/>
        <w:gridCol w:w="1316"/>
      </w:tblGrid>
      <w:tr w:rsidR="006907E4">
        <w:trPr>
          <w:trHeight w:val="452"/>
          <w:jc w:val="center"/>
        </w:trPr>
        <w:tc>
          <w:tcPr>
            <w:tcW w:w="1995" w:type="dxa"/>
            <w:gridSpan w:val="2"/>
            <w:shd w:val="clear" w:color="auto" w:fill="auto"/>
            <w:vAlign w:val="center"/>
          </w:tcPr>
          <w:p w:rsidR="006907E4" w:rsidRDefault="00166430">
            <w:pPr>
              <w:jc w:val="center"/>
              <w:rPr>
                <w:rFonts w:ascii="仿宋" w:eastAsia="仿宋" w:hAnsi="仿宋"/>
                <w:b/>
                <w:sz w:val="24"/>
                <w:szCs w:val="32"/>
              </w:rPr>
            </w:pPr>
            <w:r>
              <w:rPr>
                <w:rFonts w:ascii="仿宋" w:eastAsia="仿宋" w:hAnsi="仿宋" w:hint="eastAsia"/>
                <w:b/>
                <w:sz w:val="24"/>
                <w:szCs w:val="32"/>
              </w:rPr>
              <w:t>时间</w:t>
            </w:r>
          </w:p>
        </w:tc>
        <w:tc>
          <w:tcPr>
            <w:tcW w:w="12899" w:type="dxa"/>
            <w:gridSpan w:val="6"/>
            <w:vAlign w:val="center"/>
          </w:tcPr>
          <w:p w:rsidR="006907E4" w:rsidRDefault="00166430" w:rsidP="00DD387E">
            <w:pPr>
              <w:jc w:val="center"/>
              <w:rPr>
                <w:rFonts w:ascii="仿宋" w:eastAsia="仿宋" w:hAnsi="仿宋"/>
                <w:sz w:val="24"/>
                <w:szCs w:val="32"/>
              </w:rPr>
            </w:pPr>
            <w:r>
              <w:rPr>
                <w:rFonts w:ascii="仿宋" w:eastAsia="仿宋" w:hAnsi="仿宋" w:hint="eastAsia"/>
                <w:sz w:val="24"/>
                <w:szCs w:val="32"/>
              </w:rPr>
              <w:t>2022年6月23日  14:</w:t>
            </w:r>
            <w:r w:rsidR="00DD387E">
              <w:rPr>
                <w:rFonts w:ascii="仿宋" w:eastAsia="仿宋" w:hAnsi="仿宋"/>
                <w:sz w:val="24"/>
                <w:szCs w:val="32"/>
              </w:rPr>
              <w:t>3</w:t>
            </w:r>
            <w:r>
              <w:rPr>
                <w:rFonts w:ascii="仿宋" w:eastAsia="仿宋" w:hAnsi="仿宋"/>
                <w:sz w:val="24"/>
                <w:szCs w:val="32"/>
              </w:rPr>
              <w:t>0</w:t>
            </w:r>
            <w:r>
              <w:rPr>
                <w:rFonts w:ascii="仿宋" w:eastAsia="仿宋" w:hAnsi="仿宋" w:hint="eastAsia"/>
                <w:sz w:val="24"/>
                <w:szCs w:val="32"/>
              </w:rPr>
              <w:t>-15</w:t>
            </w:r>
            <w:r>
              <w:rPr>
                <w:rFonts w:ascii="仿宋" w:eastAsia="仿宋" w:hAnsi="仿宋"/>
                <w:sz w:val="24"/>
                <w:szCs w:val="32"/>
              </w:rPr>
              <w:t>:</w:t>
            </w:r>
            <w:r w:rsidR="00DD387E">
              <w:rPr>
                <w:rFonts w:ascii="仿宋" w:eastAsia="仿宋" w:hAnsi="仿宋"/>
                <w:sz w:val="24"/>
                <w:szCs w:val="32"/>
              </w:rPr>
              <w:t>3</w:t>
            </w:r>
            <w:r>
              <w:rPr>
                <w:rFonts w:ascii="仿宋" w:eastAsia="仿宋" w:hAnsi="仿宋"/>
                <w:sz w:val="24"/>
                <w:szCs w:val="32"/>
              </w:rPr>
              <w:t>0</w:t>
            </w:r>
          </w:p>
        </w:tc>
      </w:tr>
      <w:tr w:rsidR="006907E4">
        <w:trPr>
          <w:trHeight w:val="457"/>
          <w:jc w:val="center"/>
        </w:trPr>
        <w:tc>
          <w:tcPr>
            <w:tcW w:w="1995" w:type="dxa"/>
            <w:gridSpan w:val="2"/>
            <w:shd w:val="clear" w:color="auto" w:fill="auto"/>
            <w:vAlign w:val="center"/>
          </w:tcPr>
          <w:p w:rsidR="006907E4" w:rsidRDefault="00166430">
            <w:pPr>
              <w:jc w:val="center"/>
              <w:rPr>
                <w:rFonts w:ascii="仿宋" w:eastAsia="仿宋" w:hAnsi="仿宋"/>
                <w:b/>
                <w:sz w:val="24"/>
                <w:szCs w:val="32"/>
              </w:rPr>
            </w:pPr>
            <w:r>
              <w:rPr>
                <w:rFonts w:ascii="仿宋" w:eastAsia="仿宋" w:hAnsi="仿宋" w:hint="eastAsia"/>
                <w:b/>
                <w:sz w:val="24"/>
                <w:szCs w:val="32"/>
              </w:rPr>
              <w:t>指导单位</w:t>
            </w:r>
          </w:p>
        </w:tc>
        <w:tc>
          <w:tcPr>
            <w:tcW w:w="5445" w:type="dxa"/>
            <w:gridSpan w:val="2"/>
            <w:vAlign w:val="center"/>
          </w:tcPr>
          <w:p w:rsidR="006907E4" w:rsidRDefault="00166430">
            <w:pPr>
              <w:jc w:val="center"/>
              <w:rPr>
                <w:rFonts w:ascii="仿宋" w:eastAsia="仿宋" w:hAnsi="仿宋"/>
                <w:sz w:val="24"/>
                <w:szCs w:val="32"/>
              </w:rPr>
            </w:pPr>
            <w:r>
              <w:rPr>
                <w:rFonts w:ascii="仿宋" w:eastAsia="仿宋" w:hAnsi="仿宋" w:hint="eastAsia"/>
                <w:sz w:val="24"/>
                <w:szCs w:val="32"/>
              </w:rPr>
              <w:t>安全管理处、实验管理中心</w:t>
            </w:r>
          </w:p>
        </w:tc>
        <w:tc>
          <w:tcPr>
            <w:tcW w:w="2130" w:type="dxa"/>
            <w:shd w:val="clear" w:color="auto" w:fill="auto"/>
            <w:vAlign w:val="center"/>
          </w:tcPr>
          <w:p w:rsidR="006907E4" w:rsidRDefault="00166430">
            <w:pPr>
              <w:jc w:val="center"/>
              <w:rPr>
                <w:rFonts w:ascii="仿宋" w:eastAsia="仿宋" w:hAnsi="仿宋"/>
                <w:b/>
                <w:sz w:val="24"/>
                <w:szCs w:val="32"/>
              </w:rPr>
            </w:pPr>
            <w:r>
              <w:rPr>
                <w:rFonts w:ascii="仿宋" w:eastAsia="仿宋" w:hAnsi="仿宋" w:hint="eastAsia"/>
                <w:b/>
                <w:sz w:val="24"/>
                <w:szCs w:val="32"/>
              </w:rPr>
              <w:t>组织单位</w:t>
            </w:r>
          </w:p>
        </w:tc>
        <w:tc>
          <w:tcPr>
            <w:tcW w:w="5324" w:type="dxa"/>
            <w:gridSpan w:val="3"/>
            <w:shd w:val="clear" w:color="auto" w:fill="auto"/>
            <w:vAlign w:val="center"/>
          </w:tcPr>
          <w:p w:rsidR="006907E4" w:rsidRDefault="00166430">
            <w:pPr>
              <w:jc w:val="center"/>
              <w:rPr>
                <w:rFonts w:ascii="仿宋" w:eastAsia="仿宋" w:hAnsi="仿宋"/>
                <w:sz w:val="24"/>
                <w:szCs w:val="32"/>
              </w:rPr>
            </w:pPr>
            <w:r>
              <w:rPr>
                <w:rFonts w:ascii="仿宋" w:eastAsia="仿宋" w:hAnsi="仿宋" w:hint="eastAsia"/>
                <w:sz w:val="24"/>
                <w:szCs w:val="32"/>
              </w:rPr>
              <w:t>农业工程与食品科学学院、资源与环境工程学院</w:t>
            </w:r>
          </w:p>
        </w:tc>
      </w:tr>
      <w:tr w:rsidR="006907E4">
        <w:trPr>
          <w:jc w:val="center"/>
        </w:trPr>
        <w:tc>
          <w:tcPr>
            <w:tcW w:w="780" w:type="dxa"/>
            <w:shd w:val="clear" w:color="auto" w:fill="auto"/>
          </w:tcPr>
          <w:p w:rsidR="006907E4" w:rsidRDefault="00166430">
            <w:pPr>
              <w:jc w:val="center"/>
              <w:rPr>
                <w:rFonts w:ascii="仿宋" w:eastAsia="仿宋" w:hAnsi="仿宋"/>
                <w:b/>
                <w:sz w:val="24"/>
                <w:szCs w:val="32"/>
              </w:rPr>
            </w:pPr>
            <w:r>
              <w:rPr>
                <w:rFonts w:ascii="仿宋" w:eastAsia="仿宋" w:hAnsi="仿宋" w:hint="eastAsia"/>
                <w:b/>
                <w:sz w:val="24"/>
                <w:szCs w:val="32"/>
              </w:rPr>
              <w:t>编号</w:t>
            </w:r>
          </w:p>
        </w:tc>
        <w:tc>
          <w:tcPr>
            <w:tcW w:w="1215" w:type="dxa"/>
            <w:shd w:val="clear" w:color="auto" w:fill="auto"/>
          </w:tcPr>
          <w:p w:rsidR="006907E4" w:rsidRDefault="00166430">
            <w:pPr>
              <w:jc w:val="center"/>
              <w:rPr>
                <w:rFonts w:ascii="仿宋" w:eastAsia="仿宋" w:hAnsi="仿宋"/>
                <w:b/>
                <w:sz w:val="24"/>
                <w:szCs w:val="32"/>
              </w:rPr>
            </w:pPr>
            <w:r>
              <w:rPr>
                <w:rFonts w:ascii="仿宋" w:eastAsia="仿宋" w:hAnsi="仿宋" w:hint="eastAsia"/>
                <w:b/>
                <w:sz w:val="24"/>
                <w:szCs w:val="32"/>
              </w:rPr>
              <w:t>项目</w:t>
            </w:r>
          </w:p>
        </w:tc>
        <w:tc>
          <w:tcPr>
            <w:tcW w:w="1605" w:type="dxa"/>
          </w:tcPr>
          <w:p w:rsidR="006907E4" w:rsidRDefault="00166430">
            <w:pPr>
              <w:jc w:val="center"/>
              <w:rPr>
                <w:rFonts w:ascii="仿宋" w:eastAsia="仿宋" w:hAnsi="仿宋"/>
                <w:b/>
                <w:sz w:val="24"/>
                <w:szCs w:val="32"/>
              </w:rPr>
            </w:pPr>
            <w:r>
              <w:rPr>
                <w:rFonts w:ascii="仿宋" w:eastAsia="仿宋" w:hAnsi="仿宋" w:hint="eastAsia"/>
                <w:b/>
                <w:sz w:val="24"/>
                <w:szCs w:val="32"/>
              </w:rPr>
              <w:t>时间</w:t>
            </w:r>
          </w:p>
        </w:tc>
        <w:tc>
          <w:tcPr>
            <w:tcW w:w="8281" w:type="dxa"/>
            <w:gridSpan w:val="3"/>
            <w:shd w:val="clear" w:color="auto" w:fill="auto"/>
          </w:tcPr>
          <w:p w:rsidR="006907E4" w:rsidRDefault="00166430">
            <w:pPr>
              <w:jc w:val="center"/>
              <w:rPr>
                <w:rFonts w:ascii="仿宋" w:eastAsia="仿宋" w:hAnsi="仿宋"/>
                <w:b/>
                <w:sz w:val="24"/>
                <w:szCs w:val="32"/>
              </w:rPr>
            </w:pPr>
            <w:r>
              <w:rPr>
                <w:rFonts w:ascii="仿宋" w:eastAsia="仿宋" w:hAnsi="仿宋" w:hint="eastAsia"/>
                <w:b/>
                <w:sz w:val="24"/>
                <w:szCs w:val="32"/>
              </w:rPr>
              <w:t>活动内容</w:t>
            </w:r>
          </w:p>
        </w:tc>
        <w:tc>
          <w:tcPr>
            <w:tcW w:w="1697" w:type="dxa"/>
            <w:shd w:val="clear" w:color="auto" w:fill="auto"/>
          </w:tcPr>
          <w:p w:rsidR="006907E4" w:rsidRDefault="00166430">
            <w:pPr>
              <w:jc w:val="center"/>
              <w:rPr>
                <w:rFonts w:ascii="仿宋" w:eastAsia="仿宋" w:hAnsi="仿宋"/>
                <w:b/>
                <w:sz w:val="24"/>
                <w:szCs w:val="32"/>
              </w:rPr>
            </w:pPr>
            <w:r>
              <w:rPr>
                <w:rFonts w:ascii="仿宋" w:eastAsia="仿宋" w:hAnsi="仿宋" w:hint="eastAsia"/>
                <w:b/>
                <w:sz w:val="24"/>
                <w:szCs w:val="32"/>
              </w:rPr>
              <w:t>地点</w:t>
            </w:r>
          </w:p>
        </w:tc>
        <w:tc>
          <w:tcPr>
            <w:tcW w:w="1316" w:type="dxa"/>
            <w:shd w:val="clear" w:color="auto" w:fill="auto"/>
          </w:tcPr>
          <w:p w:rsidR="006907E4" w:rsidRDefault="00166430">
            <w:pPr>
              <w:jc w:val="center"/>
              <w:rPr>
                <w:rFonts w:ascii="仿宋" w:eastAsia="仿宋" w:hAnsi="仿宋"/>
                <w:b/>
                <w:sz w:val="24"/>
                <w:szCs w:val="32"/>
              </w:rPr>
            </w:pPr>
            <w:r>
              <w:rPr>
                <w:rFonts w:ascii="仿宋" w:eastAsia="仿宋" w:hAnsi="仿宋" w:hint="eastAsia"/>
                <w:b/>
                <w:sz w:val="24"/>
                <w:szCs w:val="32"/>
              </w:rPr>
              <w:t>参加人员</w:t>
            </w:r>
          </w:p>
        </w:tc>
      </w:tr>
      <w:tr w:rsidR="006907E4" w:rsidRPr="00DD387E">
        <w:trPr>
          <w:jc w:val="center"/>
        </w:trPr>
        <w:tc>
          <w:tcPr>
            <w:tcW w:w="780" w:type="dxa"/>
            <w:shd w:val="clear" w:color="auto" w:fill="auto"/>
            <w:vAlign w:val="center"/>
          </w:tcPr>
          <w:p w:rsidR="006907E4" w:rsidRDefault="00166430">
            <w:pPr>
              <w:jc w:val="center"/>
              <w:rPr>
                <w:rFonts w:ascii="仿宋" w:eastAsia="仿宋" w:hAnsi="仿宋"/>
                <w:sz w:val="24"/>
                <w:szCs w:val="32"/>
              </w:rPr>
            </w:pPr>
            <w:r>
              <w:rPr>
                <w:rFonts w:ascii="仿宋" w:eastAsia="仿宋" w:hAnsi="仿宋" w:hint="eastAsia"/>
                <w:sz w:val="24"/>
                <w:szCs w:val="32"/>
              </w:rPr>
              <w:t>1</w:t>
            </w:r>
          </w:p>
        </w:tc>
        <w:tc>
          <w:tcPr>
            <w:tcW w:w="1215" w:type="dxa"/>
            <w:shd w:val="clear" w:color="auto" w:fill="auto"/>
            <w:vAlign w:val="center"/>
          </w:tcPr>
          <w:p w:rsidR="006907E4" w:rsidRDefault="00166430">
            <w:pPr>
              <w:jc w:val="center"/>
              <w:rPr>
                <w:rFonts w:ascii="仿宋" w:eastAsia="仿宋" w:hAnsi="仿宋"/>
                <w:sz w:val="24"/>
                <w:szCs w:val="32"/>
              </w:rPr>
            </w:pPr>
            <w:r>
              <w:rPr>
                <w:rFonts w:ascii="仿宋" w:eastAsia="仿宋" w:hAnsi="仿宋" w:hint="eastAsia"/>
                <w:sz w:val="24"/>
                <w:szCs w:val="32"/>
              </w:rPr>
              <w:t>安全教育</w:t>
            </w:r>
          </w:p>
        </w:tc>
        <w:tc>
          <w:tcPr>
            <w:tcW w:w="1605" w:type="dxa"/>
            <w:vAlign w:val="center"/>
          </w:tcPr>
          <w:p w:rsidR="006907E4" w:rsidRDefault="00166430">
            <w:pPr>
              <w:pStyle w:val="Style7"/>
              <w:ind w:firstLineChars="0" w:firstLine="0"/>
              <w:rPr>
                <w:rFonts w:ascii="仿宋" w:eastAsia="仿宋" w:hAnsi="仿宋"/>
                <w:sz w:val="24"/>
                <w:szCs w:val="32"/>
              </w:rPr>
            </w:pPr>
            <w:r>
              <w:rPr>
                <w:rFonts w:ascii="仿宋" w:eastAsia="仿宋" w:hAnsi="仿宋" w:hint="eastAsia"/>
                <w:sz w:val="24"/>
                <w:szCs w:val="32"/>
              </w:rPr>
              <w:t>14</w:t>
            </w:r>
            <w:r>
              <w:rPr>
                <w:rFonts w:ascii="仿宋" w:eastAsia="仿宋" w:hAnsi="仿宋"/>
                <w:sz w:val="24"/>
                <w:szCs w:val="32"/>
              </w:rPr>
              <w:t>:</w:t>
            </w:r>
            <w:r>
              <w:rPr>
                <w:rFonts w:ascii="仿宋" w:eastAsia="仿宋" w:hAnsi="仿宋" w:hint="eastAsia"/>
                <w:sz w:val="24"/>
                <w:szCs w:val="32"/>
              </w:rPr>
              <w:t>3</w:t>
            </w:r>
            <w:r>
              <w:rPr>
                <w:rFonts w:ascii="仿宋" w:eastAsia="仿宋" w:hAnsi="仿宋"/>
                <w:sz w:val="24"/>
                <w:szCs w:val="32"/>
              </w:rPr>
              <w:t>0-</w:t>
            </w:r>
            <w:r>
              <w:rPr>
                <w:rFonts w:ascii="仿宋" w:eastAsia="仿宋" w:hAnsi="仿宋" w:hint="eastAsia"/>
                <w:sz w:val="24"/>
                <w:szCs w:val="32"/>
              </w:rPr>
              <w:t>15</w:t>
            </w:r>
            <w:r>
              <w:rPr>
                <w:rFonts w:ascii="仿宋" w:eastAsia="仿宋" w:hAnsi="仿宋"/>
                <w:sz w:val="24"/>
                <w:szCs w:val="32"/>
              </w:rPr>
              <w:t>:</w:t>
            </w:r>
            <w:r>
              <w:rPr>
                <w:rFonts w:ascii="仿宋" w:eastAsia="仿宋" w:hAnsi="仿宋" w:hint="eastAsia"/>
                <w:sz w:val="24"/>
                <w:szCs w:val="32"/>
              </w:rPr>
              <w:t>00</w:t>
            </w:r>
          </w:p>
        </w:tc>
        <w:tc>
          <w:tcPr>
            <w:tcW w:w="8281" w:type="dxa"/>
            <w:gridSpan w:val="3"/>
            <w:shd w:val="clear" w:color="auto" w:fill="auto"/>
          </w:tcPr>
          <w:p w:rsidR="006907E4" w:rsidRDefault="00166430">
            <w:pPr>
              <w:pStyle w:val="Style7"/>
              <w:numPr>
                <w:ilvl w:val="0"/>
                <w:numId w:val="1"/>
              </w:numPr>
              <w:ind w:firstLineChars="0"/>
              <w:rPr>
                <w:rFonts w:ascii="仿宋" w:eastAsia="仿宋" w:hAnsi="仿宋"/>
                <w:sz w:val="24"/>
                <w:szCs w:val="32"/>
              </w:rPr>
            </w:pPr>
            <w:r>
              <w:rPr>
                <w:rFonts w:ascii="仿宋" w:eastAsia="仿宋" w:hAnsi="仿宋" w:hint="eastAsia"/>
                <w:sz w:val="24"/>
                <w:szCs w:val="32"/>
              </w:rPr>
              <w:t>14:30</w:t>
            </w:r>
            <w:r>
              <w:rPr>
                <w:rFonts w:ascii="仿宋" w:eastAsia="仿宋" w:hAnsi="仿宋"/>
                <w:sz w:val="24"/>
                <w:szCs w:val="32"/>
              </w:rPr>
              <w:t xml:space="preserve">       </w:t>
            </w:r>
            <w:r>
              <w:rPr>
                <w:rFonts w:ascii="仿宋" w:eastAsia="仿宋" w:hAnsi="仿宋" w:hint="eastAsia"/>
                <w:sz w:val="24"/>
                <w:szCs w:val="32"/>
              </w:rPr>
              <w:t>人员入场</w:t>
            </w:r>
          </w:p>
          <w:p w:rsidR="006907E4" w:rsidRDefault="00166430">
            <w:pPr>
              <w:pStyle w:val="Style7"/>
              <w:numPr>
                <w:ilvl w:val="0"/>
                <w:numId w:val="1"/>
              </w:numPr>
              <w:ind w:firstLineChars="0"/>
              <w:rPr>
                <w:rFonts w:ascii="仿宋" w:eastAsia="仿宋" w:hAnsi="仿宋"/>
                <w:sz w:val="24"/>
                <w:szCs w:val="32"/>
              </w:rPr>
            </w:pPr>
            <w:r>
              <w:rPr>
                <w:rFonts w:ascii="仿宋" w:eastAsia="仿宋" w:hAnsi="仿宋" w:hint="eastAsia"/>
                <w:sz w:val="24"/>
                <w:szCs w:val="32"/>
              </w:rPr>
              <w:t>14:</w:t>
            </w:r>
            <w:r>
              <w:rPr>
                <w:rFonts w:ascii="仿宋" w:eastAsia="仿宋" w:hAnsi="仿宋"/>
                <w:sz w:val="24"/>
                <w:szCs w:val="32"/>
              </w:rPr>
              <w:t>3</w:t>
            </w:r>
            <w:r>
              <w:rPr>
                <w:rFonts w:ascii="仿宋" w:eastAsia="仿宋" w:hAnsi="仿宋" w:hint="eastAsia"/>
                <w:sz w:val="24"/>
                <w:szCs w:val="32"/>
              </w:rPr>
              <w:t>5-14</w:t>
            </w:r>
            <w:r>
              <w:rPr>
                <w:rFonts w:ascii="仿宋" w:eastAsia="仿宋" w:hAnsi="仿宋"/>
                <w:sz w:val="24"/>
                <w:szCs w:val="32"/>
              </w:rPr>
              <w:t>:</w:t>
            </w:r>
            <w:r>
              <w:rPr>
                <w:rFonts w:ascii="仿宋" w:eastAsia="仿宋" w:hAnsi="仿宋" w:hint="eastAsia"/>
                <w:sz w:val="24"/>
                <w:szCs w:val="32"/>
              </w:rPr>
              <w:t>40</w:t>
            </w:r>
            <w:r>
              <w:rPr>
                <w:rFonts w:ascii="仿宋" w:eastAsia="仿宋" w:hAnsi="仿宋"/>
                <w:sz w:val="24"/>
                <w:szCs w:val="32"/>
              </w:rPr>
              <w:t xml:space="preserve">  </w:t>
            </w:r>
            <w:r>
              <w:rPr>
                <w:rFonts w:ascii="仿宋" w:eastAsia="仿宋" w:hAnsi="仿宋" w:hint="eastAsia"/>
                <w:sz w:val="24"/>
                <w:szCs w:val="32"/>
              </w:rPr>
              <w:t>开班讲话</w:t>
            </w:r>
          </w:p>
          <w:p w:rsidR="006907E4" w:rsidRDefault="00166430">
            <w:pPr>
              <w:pStyle w:val="Style7"/>
              <w:numPr>
                <w:ilvl w:val="0"/>
                <w:numId w:val="1"/>
              </w:numPr>
              <w:ind w:firstLineChars="0"/>
              <w:rPr>
                <w:rFonts w:ascii="仿宋" w:eastAsia="仿宋" w:hAnsi="仿宋"/>
                <w:sz w:val="24"/>
                <w:szCs w:val="32"/>
              </w:rPr>
            </w:pPr>
            <w:r>
              <w:rPr>
                <w:rFonts w:ascii="仿宋" w:eastAsia="仿宋" w:hAnsi="仿宋" w:hint="eastAsia"/>
                <w:sz w:val="24"/>
                <w:szCs w:val="32"/>
              </w:rPr>
              <w:t>14:40-15：00</w:t>
            </w:r>
            <w:r>
              <w:rPr>
                <w:rFonts w:ascii="仿宋" w:eastAsia="仿宋" w:hAnsi="仿宋"/>
                <w:sz w:val="24"/>
                <w:szCs w:val="32"/>
              </w:rPr>
              <w:t xml:space="preserve"> </w:t>
            </w:r>
            <w:r>
              <w:rPr>
                <w:rFonts w:ascii="仿宋" w:eastAsia="仿宋" w:hAnsi="仿宋" w:hint="eastAsia"/>
                <w:sz w:val="24"/>
                <w:szCs w:val="32"/>
              </w:rPr>
              <w:t>介绍危化品应急处理的基本知识，危化品泄漏处理物品的正确使用方法</w:t>
            </w:r>
          </w:p>
        </w:tc>
        <w:tc>
          <w:tcPr>
            <w:tcW w:w="1697" w:type="dxa"/>
            <w:shd w:val="clear" w:color="auto" w:fill="auto"/>
            <w:vAlign w:val="center"/>
          </w:tcPr>
          <w:p w:rsidR="006907E4" w:rsidRDefault="00166430" w:rsidP="00C242E0">
            <w:pPr>
              <w:jc w:val="center"/>
              <w:rPr>
                <w:rFonts w:ascii="仿宋" w:eastAsia="仿宋" w:hAnsi="仿宋"/>
                <w:szCs w:val="32"/>
              </w:rPr>
            </w:pPr>
            <w:r>
              <w:rPr>
                <w:rFonts w:ascii="仿宋" w:eastAsia="仿宋" w:hAnsi="仿宋" w:hint="eastAsia"/>
                <w:sz w:val="24"/>
                <w:szCs w:val="32"/>
              </w:rPr>
              <w:t>6号教学楼110</w:t>
            </w:r>
            <w:r w:rsidR="00C242E0">
              <w:rPr>
                <w:rFonts w:ascii="仿宋" w:eastAsia="仿宋" w:hAnsi="仿宋"/>
                <w:sz w:val="24"/>
                <w:szCs w:val="32"/>
              </w:rPr>
              <w:t>4</w:t>
            </w:r>
          </w:p>
        </w:tc>
        <w:tc>
          <w:tcPr>
            <w:tcW w:w="1316" w:type="dxa"/>
            <w:vMerge w:val="restart"/>
            <w:shd w:val="clear" w:color="auto" w:fill="auto"/>
            <w:vAlign w:val="center"/>
          </w:tcPr>
          <w:p w:rsidR="006907E4" w:rsidRPr="00DD387E" w:rsidRDefault="00DD387E">
            <w:pPr>
              <w:jc w:val="center"/>
              <w:rPr>
                <w:rFonts w:ascii="仿宋" w:eastAsia="仿宋" w:hAnsi="仿宋"/>
                <w:sz w:val="24"/>
                <w:szCs w:val="24"/>
              </w:rPr>
            </w:pPr>
            <w:r w:rsidRPr="00DD387E">
              <w:rPr>
                <w:rFonts w:ascii="仿宋" w:eastAsia="仿宋" w:hAnsi="仿宋" w:hint="eastAsia"/>
                <w:sz w:val="24"/>
                <w:szCs w:val="24"/>
              </w:rPr>
              <w:t>安全管理处、实验管理中心负责人，农业工程与食品科学学院和资源与环境工程学院分管实验室安全工作的副院长、实验室主任、全体实验技术人员、安全员、全体研究生及部分本科生。</w:t>
            </w:r>
          </w:p>
        </w:tc>
      </w:tr>
      <w:tr w:rsidR="006907E4" w:rsidRPr="00DD387E">
        <w:trPr>
          <w:trHeight w:val="5896"/>
          <w:jc w:val="center"/>
        </w:trPr>
        <w:tc>
          <w:tcPr>
            <w:tcW w:w="780" w:type="dxa"/>
            <w:shd w:val="clear" w:color="auto" w:fill="auto"/>
            <w:vAlign w:val="center"/>
          </w:tcPr>
          <w:p w:rsidR="006907E4" w:rsidRDefault="00166430">
            <w:pPr>
              <w:jc w:val="center"/>
              <w:rPr>
                <w:rFonts w:ascii="仿宋" w:eastAsia="仿宋" w:hAnsi="仿宋"/>
                <w:sz w:val="24"/>
                <w:szCs w:val="32"/>
              </w:rPr>
            </w:pPr>
            <w:r>
              <w:rPr>
                <w:rFonts w:ascii="仿宋" w:eastAsia="仿宋" w:hAnsi="仿宋" w:hint="eastAsia"/>
                <w:sz w:val="24"/>
                <w:szCs w:val="32"/>
              </w:rPr>
              <w:t>2</w:t>
            </w:r>
          </w:p>
        </w:tc>
        <w:tc>
          <w:tcPr>
            <w:tcW w:w="1215" w:type="dxa"/>
            <w:shd w:val="clear" w:color="auto" w:fill="auto"/>
            <w:vAlign w:val="center"/>
          </w:tcPr>
          <w:p w:rsidR="006907E4" w:rsidRDefault="00166430">
            <w:pPr>
              <w:jc w:val="center"/>
              <w:rPr>
                <w:rFonts w:ascii="仿宋" w:eastAsia="仿宋" w:hAnsi="仿宋"/>
                <w:sz w:val="24"/>
                <w:szCs w:val="32"/>
              </w:rPr>
            </w:pPr>
            <w:r>
              <w:rPr>
                <w:rFonts w:ascii="仿宋" w:eastAsia="仿宋" w:hAnsi="仿宋" w:hint="eastAsia"/>
                <w:sz w:val="24"/>
                <w:szCs w:val="32"/>
              </w:rPr>
              <w:t>化学品泄</w:t>
            </w:r>
            <w:r w:rsidR="00445B55">
              <w:rPr>
                <w:rFonts w:ascii="仿宋" w:eastAsia="仿宋" w:hAnsi="仿宋" w:hint="eastAsia"/>
                <w:sz w:val="24"/>
                <w:szCs w:val="32"/>
              </w:rPr>
              <w:t>漏</w:t>
            </w:r>
            <w:r>
              <w:rPr>
                <w:rFonts w:ascii="仿宋" w:eastAsia="仿宋" w:hAnsi="仿宋" w:hint="eastAsia"/>
                <w:sz w:val="24"/>
                <w:szCs w:val="32"/>
              </w:rPr>
              <w:t>安全处置演练</w:t>
            </w:r>
          </w:p>
        </w:tc>
        <w:tc>
          <w:tcPr>
            <w:tcW w:w="1605" w:type="dxa"/>
            <w:vAlign w:val="center"/>
          </w:tcPr>
          <w:p w:rsidR="006907E4" w:rsidRDefault="00166430">
            <w:pPr>
              <w:pStyle w:val="Style7"/>
              <w:ind w:firstLineChars="0" w:firstLine="0"/>
              <w:jc w:val="center"/>
              <w:rPr>
                <w:rFonts w:ascii="仿宋" w:eastAsia="仿宋" w:hAnsi="仿宋"/>
                <w:sz w:val="24"/>
                <w:szCs w:val="32"/>
              </w:rPr>
            </w:pPr>
            <w:r>
              <w:rPr>
                <w:rFonts w:ascii="仿宋" w:eastAsia="仿宋" w:hAnsi="仿宋" w:hint="eastAsia"/>
                <w:sz w:val="24"/>
                <w:szCs w:val="32"/>
              </w:rPr>
              <w:t>15</w:t>
            </w:r>
            <w:r>
              <w:rPr>
                <w:rFonts w:ascii="仿宋" w:eastAsia="仿宋" w:hAnsi="仿宋"/>
                <w:sz w:val="24"/>
                <w:szCs w:val="32"/>
              </w:rPr>
              <w:t>:00-</w:t>
            </w:r>
            <w:r>
              <w:rPr>
                <w:rFonts w:ascii="仿宋" w:eastAsia="仿宋" w:hAnsi="仿宋" w:hint="eastAsia"/>
                <w:sz w:val="24"/>
                <w:szCs w:val="32"/>
              </w:rPr>
              <w:t>15</w:t>
            </w:r>
            <w:r>
              <w:rPr>
                <w:rFonts w:ascii="仿宋" w:eastAsia="仿宋" w:hAnsi="仿宋"/>
                <w:sz w:val="24"/>
                <w:szCs w:val="32"/>
              </w:rPr>
              <w:t>:20</w:t>
            </w:r>
          </w:p>
        </w:tc>
        <w:tc>
          <w:tcPr>
            <w:tcW w:w="8281" w:type="dxa"/>
            <w:gridSpan w:val="3"/>
            <w:shd w:val="clear" w:color="auto" w:fill="auto"/>
          </w:tcPr>
          <w:p w:rsidR="006907E4" w:rsidRDefault="00166430">
            <w:pPr>
              <w:pStyle w:val="Style7"/>
              <w:ind w:firstLineChars="0" w:firstLine="0"/>
            </w:pPr>
            <w:r>
              <w:rPr>
                <w:rFonts w:hint="eastAsia"/>
              </w:rPr>
              <w:t>演练流程：</w:t>
            </w:r>
          </w:p>
          <w:p w:rsidR="006907E4" w:rsidRDefault="00166430">
            <w:pPr>
              <w:pStyle w:val="a7"/>
            </w:pPr>
            <w:r>
              <w:rPr>
                <w:rFonts w:hint="eastAsia"/>
                <w:noProof/>
              </w:rPr>
              <w:drawing>
                <wp:inline distT="0" distB="0" distL="114300" distR="114300">
                  <wp:extent cx="4638675" cy="3465195"/>
                  <wp:effectExtent l="0" t="0" r="9525" b="1905"/>
                  <wp:docPr id="2" name="图片 2" descr="未命名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文件"/>
                          <pic:cNvPicPr>
                            <a:picLocks noChangeAspect="1"/>
                          </pic:cNvPicPr>
                        </pic:nvPicPr>
                        <pic:blipFill>
                          <a:blip r:embed="rId7"/>
                          <a:stretch>
                            <a:fillRect/>
                          </a:stretch>
                        </pic:blipFill>
                        <pic:spPr>
                          <a:xfrm>
                            <a:off x="0" y="0"/>
                            <a:ext cx="4638675" cy="3465195"/>
                          </a:xfrm>
                          <a:prstGeom prst="rect">
                            <a:avLst/>
                          </a:prstGeom>
                        </pic:spPr>
                      </pic:pic>
                    </a:graphicData>
                  </a:graphic>
                </wp:inline>
              </w:drawing>
            </w:r>
          </w:p>
        </w:tc>
        <w:tc>
          <w:tcPr>
            <w:tcW w:w="1697" w:type="dxa"/>
            <w:shd w:val="clear" w:color="auto" w:fill="auto"/>
            <w:vAlign w:val="center"/>
          </w:tcPr>
          <w:p w:rsidR="006907E4" w:rsidRDefault="00166430" w:rsidP="00C242E0">
            <w:pPr>
              <w:jc w:val="center"/>
              <w:rPr>
                <w:rFonts w:ascii="仿宋" w:eastAsia="仿宋" w:hAnsi="仿宋"/>
                <w:szCs w:val="32"/>
              </w:rPr>
            </w:pPr>
            <w:r>
              <w:rPr>
                <w:rFonts w:ascii="仿宋" w:eastAsia="仿宋" w:hAnsi="仿宋" w:hint="eastAsia"/>
                <w:sz w:val="24"/>
                <w:szCs w:val="32"/>
              </w:rPr>
              <w:t>6号教学楼110</w:t>
            </w:r>
            <w:r w:rsidR="00C242E0">
              <w:rPr>
                <w:rFonts w:ascii="仿宋" w:eastAsia="仿宋" w:hAnsi="仿宋"/>
                <w:sz w:val="24"/>
                <w:szCs w:val="32"/>
              </w:rPr>
              <w:t>4</w:t>
            </w:r>
          </w:p>
        </w:tc>
        <w:tc>
          <w:tcPr>
            <w:tcW w:w="1316" w:type="dxa"/>
            <w:vMerge/>
            <w:shd w:val="clear" w:color="auto" w:fill="auto"/>
            <w:vAlign w:val="center"/>
          </w:tcPr>
          <w:p w:rsidR="006907E4" w:rsidRPr="00DD387E" w:rsidRDefault="006907E4">
            <w:pPr>
              <w:jc w:val="center"/>
              <w:rPr>
                <w:rFonts w:ascii="仿宋" w:eastAsia="仿宋" w:hAnsi="仿宋"/>
                <w:sz w:val="24"/>
                <w:szCs w:val="24"/>
              </w:rPr>
            </w:pPr>
          </w:p>
        </w:tc>
        <w:bookmarkStart w:id="0" w:name="_GoBack"/>
        <w:bookmarkEnd w:id="0"/>
      </w:tr>
      <w:tr w:rsidR="006907E4">
        <w:trPr>
          <w:trHeight w:val="774"/>
          <w:jc w:val="center"/>
        </w:trPr>
        <w:tc>
          <w:tcPr>
            <w:tcW w:w="780" w:type="dxa"/>
            <w:shd w:val="clear" w:color="auto" w:fill="auto"/>
            <w:vAlign w:val="center"/>
          </w:tcPr>
          <w:p w:rsidR="006907E4" w:rsidRDefault="00166430">
            <w:pPr>
              <w:jc w:val="center"/>
              <w:rPr>
                <w:rFonts w:ascii="仿宋" w:eastAsia="仿宋" w:hAnsi="仿宋"/>
                <w:sz w:val="24"/>
                <w:szCs w:val="32"/>
              </w:rPr>
            </w:pPr>
            <w:r>
              <w:rPr>
                <w:rFonts w:ascii="仿宋" w:eastAsia="仿宋" w:hAnsi="仿宋" w:hint="eastAsia"/>
                <w:sz w:val="24"/>
                <w:szCs w:val="32"/>
              </w:rPr>
              <w:t>3</w:t>
            </w:r>
          </w:p>
        </w:tc>
        <w:tc>
          <w:tcPr>
            <w:tcW w:w="1215" w:type="dxa"/>
            <w:shd w:val="clear" w:color="auto" w:fill="auto"/>
            <w:vAlign w:val="center"/>
          </w:tcPr>
          <w:p w:rsidR="006907E4" w:rsidRDefault="00166430">
            <w:pPr>
              <w:jc w:val="center"/>
              <w:rPr>
                <w:rFonts w:ascii="仿宋" w:eastAsia="仿宋" w:hAnsi="仿宋"/>
                <w:sz w:val="24"/>
                <w:szCs w:val="32"/>
              </w:rPr>
            </w:pPr>
            <w:r>
              <w:rPr>
                <w:rFonts w:ascii="仿宋" w:eastAsia="仿宋" w:hAnsi="仿宋" w:hint="eastAsia"/>
                <w:sz w:val="24"/>
                <w:szCs w:val="32"/>
              </w:rPr>
              <w:t>总结点评</w:t>
            </w:r>
          </w:p>
        </w:tc>
        <w:tc>
          <w:tcPr>
            <w:tcW w:w="1605" w:type="dxa"/>
            <w:vAlign w:val="center"/>
          </w:tcPr>
          <w:p w:rsidR="006907E4" w:rsidRDefault="00166430">
            <w:pPr>
              <w:pStyle w:val="Style7"/>
              <w:ind w:firstLineChars="0" w:firstLine="0"/>
              <w:jc w:val="center"/>
              <w:rPr>
                <w:rFonts w:ascii="仿宋" w:eastAsia="仿宋" w:hAnsi="仿宋"/>
                <w:sz w:val="24"/>
                <w:szCs w:val="32"/>
              </w:rPr>
            </w:pPr>
            <w:r>
              <w:rPr>
                <w:rFonts w:ascii="仿宋" w:eastAsia="仿宋" w:hAnsi="仿宋" w:hint="eastAsia"/>
                <w:sz w:val="24"/>
                <w:szCs w:val="32"/>
              </w:rPr>
              <w:t>15</w:t>
            </w:r>
            <w:r>
              <w:rPr>
                <w:rFonts w:ascii="仿宋" w:eastAsia="仿宋" w:hAnsi="仿宋"/>
                <w:sz w:val="24"/>
                <w:szCs w:val="32"/>
              </w:rPr>
              <w:t>:</w:t>
            </w:r>
            <w:r>
              <w:rPr>
                <w:rFonts w:ascii="仿宋" w:eastAsia="仿宋" w:hAnsi="仿宋" w:hint="eastAsia"/>
                <w:sz w:val="24"/>
                <w:szCs w:val="32"/>
              </w:rPr>
              <w:t>20</w:t>
            </w:r>
            <w:r>
              <w:rPr>
                <w:rFonts w:ascii="仿宋" w:eastAsia="仿宋" w:hAnsi="仿宋"/>
                <w:sz w:val="24"/>
                <w:szCs w:val="32"/>
              </w:rPr>
              <w:t>-</w:t>
            </w:r>
            <w:r>
              <w:rPr>
                <w:rFonts w:ascii="仿宋" w:eastAsia="仿宋" w:hAnsi="仿宋" w:hint="eastAsia"/>
                <w:sz w:val="24"/>
                <w:szCs w:val="32"/>
              </w:rPr>
              <w:t>15</w:t>
            </w:r>
            <w:r>
              <w:rPr>
                <w:rFonts w:ascii="仿宋" w:eastAsia="仿宋" w:hAnsi="仿宋"/>
                <w:sz w:val="24"/>
                <w:szCs w:val="32"/>
              </w:rPr>
              <w:t>:</w:t>
            </w:r>
            <w:r>
              <w:rPr>
                <w:rFonts w:ascii="仿宋" w:eastAsia="仿宋" w:hAnsi="仿宋" w:hint="eastAsia"/>
                <w:sz w:val="24"/>
                <w:szCs w:val="32"/>
              </w:rPr>
              <w:t>30</w:t>
            </w:r>
          </w:p>
        </w:tc>
        <w:tc>
          <w:tcPr>
            <w:tcW w:w="8281" w:type="dxa"/>
            <w:gridSpan w:val="3"/>
            <w:shd w:val="clear" w:color="auto" w:fill="auto"/>
            <w:vAlign w:val="center"/>
          </w:tcPr>
          <w:p w:rsidR="006907E4" w:rsidRDefault="00166430">
            <w:pPr>
              <w:pStyle w:val="Style7"/>
              <w:ind w:left="420" w:firstLineChars="0" w:firstLine="0"/>
              <w:rPr>
                <w:rFonts w:ascii="仿宋" w:eastAsia="仿宋" w:hAnsi="仿宋"/>
                <w:sz w:val="24"/>
                <w:szCs w:val="32"/>
              </w:rPr>
            </w:pPr>
            <w:r>
              <w:rPr>
                <w:rFonts w:ascii="仿宋" w:eastAsia="仿宋" w:hAnsi="仿宋" w:hint="eastAsia"/>
                <w:sz w:val="24"/>
                <w:szCs w:val="32"/>
              </w:rPr>
              <w:t>学校主管部门负责人、学院负责人</w:t>
            </w:r>
          </w:p>
        </w:tc>
        <w:tc>
          <w:tcPr>
            <w:tcW w:w="1697" w:type="dxa"/>
            <w:shd w:val="clear" w:color="auto" w:fill="auto"/>
            <w:vAlign w:val="center"/>
          </w:tcPr>
          <w:p w:rsidR="006907E4" w:rsidRDefault="00166430" w:rsidP="00C242E0">
            <w:pPr>
              <w:jc w:val="center"/>
              <w:rPr>
                <w:rFonts w:ascii="仿宋" w:eastAsia="仿宋" w:hAnsi="仿宋"/>
                <w:sz w:val="24"/>
                <w:szCs w:val="32"/>
              </w:rPr>
            </w:pPr>
            <w:r>
              <w:rPr>
                <w:rFonts w:ascii="仿宋" w:eastAsia="仿宋" w:hAnsi="仿宋" w:hint="eastAsia"/>
                <w:sz w:val="24"/>
                <w:szCs w:val="32"/>
              </w:rPr>
              <w:t>6号教学楼110</w:t>
            </w:r>
            <w:r w:rsidR="00C242E0">
              <w:rPr>
                <w:rFonts w:ascii="仿宋" w:eastAsia="仿宋" w:hAnsi="仿宋"/>
                <w:sz w:val="24"/>
                <w:szCs w:val="32"/>
              </w:rPr>
              <w:t>4</w:t>
            </w:r>
          </w:p>
        </w:tc>
        <w:tc>
          <w:tcPr>
            <w:tcW w:w="1316" w:type="dxa"/>
            <w:vMerge/>
            <w:shd w:val="clear" w:color="auto" w:fill="auto"/>
            <w:vAlign w:val="center"/>
          </w:tcPr>
          <w:p w:rsidR="006907E4" w:rsidRDefault="006907E4">
            <w:pPr>
              <w:jc w:val="center"/>
              <w:rPr>
                <w:rFonts w:ascii="仿宋" w:eastAsia="仿宋" w:hAnsi="仿宋"/>
                <w:sz w:val="24"/>
                <w:szCs w:val="32"/>
              </w:rPr>
            </w:pPr>
          </w:p>
        </w:tc>
      </w:tr>
    </w:tbl>
    <w:p w:rsidR="006907E4" w:rsidRDefault="006907E4"/>
    <w:sectPr w:rsidR="006907E4">
      <w:pgSz w:w="16838" w:h="11906" w:orient="landscape"/>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D8D" w:rsidRDefault="005F2D8D" w:rsidP="00B54FD7">
      <w:r>
        <w:separator/>
      </w:r>
    </w:p>
  </w:endnote>
  <w:endnote w:type="continuationSeparator" w:id="0">
    <w:p w:rsidR="005F2D8D" w:rsidRDefault="005F2D8D" w:rsidP="00B5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D8D" w:rsidRDefault="005F2D8D" w:rsidP="00B54FD7">
      <w:r>
        <w:separator/>
      </w:r>
    </w:p>
  </w:footnote>
  <w:footnote w:type="continuationSeparator" w:id="0">
    <w:p w:rsidR="005F2D8D" w:rsidRDefault="005F2D8D" w:rsidP="00B54F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E282D"/>
    <w:multiLevelType w:val="multilevel"/>
    <w:tmpl w:val="430E28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wOTdkNjIyOTdlMDBmYjExNzBmNWExNmJhZWM1ODQifQ=="/>
  </w:docVars>
  <w:rsids>
    <w:rsidRoot w:val="00173508"/>
    <w:rsid w:val="0002693E"/>
    <w:rsid w:val="0007078A"/>
    <w:rsid w:val="00166430"/>
    <w:rsid w:val="00173508"/>
    <w:rsid w:val="001D1246"/>
    <w:rsid w:val="00243E71"/>
    <w:rsid w:val="00285A11"/>
    <w:rsid w:val="003B512A"/>
    <w:rsid w:val="00445B55"/>
    <w:rsid w:val="004B664E"/>
    <w:rsid w:val="005550D0"/>
    <w:rsid w:val="005F2D8D"/>
    <w:rsid w:val="006907E4"/>
    <w:rsid w:val="007623D1"/>
    <w:rsid w:val="009141B5"/>
    <w:rsid w:val="00B501DE"/>
    <w:rsid w:val="00B54FD7"/>
    <w:rsid w:val="00B87AB7"/>
    <w:rsid w:val="00C242E0"/>
    <w:rsid w:val="00CE3C43"/>
    <w:rsid w:val="00DD387E"/>
    <w:rsid w:val="00E74C90"/>
    <w:rsid w:val="00EA28B2"/>
    <w:rsid w:val="02B15FC7"/>
    <w:rsid w:val="08013847"/>
    <w:rsid w:val="1410325B"/>
    <w:rsid w:val="209846CB"/>
    <w:rsid w:val="52B15FA1"/>
    <w:rsid w:val="5B61596A"/>
    <w:rsid w:val="5F01512C"/>
    <w:rsid w:val="78486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1442D"/>
  <w15:docId w15:val="{E2CFB317-E6A2-43C9-96EB-7C8E0585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Style7">
    <w:name w:val="_Style 7"/>
    <w:basedOn w:val="a"/>
    <w:next w:val="a7"/>
    <w:uiPriority w:val="34"/>
    <w:qFormat/>
    <w:pPr>
      <w:ind w:firstLineChars="200" w:firstLine="420"/>
    </w:p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550117176@qq.com</dc:creator>
  <cp:lastModifiedBy>550117176@qq.com</cp:lastModifiedBy>
  <cp:revision>11</cp:revision>
  <cp:lastPrinted>2022-06-16T01:36:00Z</cp:lastPrinted>
  <dcterms:created xsi:type="dcterms:W3CDTF">2022-06-14T02:36:00Z</dcterms:created>
  <dcterms:modified xsi:type="dcterms:W3CDTF">2022-06-22T07:31:00Z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3C01F31972774C45B7B194C0403DF77D</vt:lpwstr>
  </property>
</Properties>
</file>